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DC9BB" w14:textId="77777777" w:rsidR="00DD0C0C" w:rsidRDefault="00DD0C0C" w:rsidP="00DD0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6F80B86A" w14:textId="77777777" w:rsidR="00DD0C0C" w:rsidRDefault="00DD0C0C" w:rsidP="00DD0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2F9E2A" w14:textId="77777777" w:rsidR="00DD0C0C" w:rsidRPr="004C1EB1" w:rsidRDefault="00DD0C0C" w:rsidP="00DD0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C1EB1">
        <w:rPr>
          <w:rFonts w:ascii="Times New Roman" w:hAnsi="Times New Roman" w:cs="Times New Roman"/>
          <w:sz w:val="28"/>
          <w:szCs w:val="28"/>
        </w:rPr>
        <w:t xml:space="preserve"> рамках работы Технического комитета по стандартизации «Антитеррористическая и охранная деятельность» утвержден приказом Росстандарта и с 1 декабря 2020 года введен в действие национальный стандарт</w:t>
      </w:r>
    </w:p>
    <w:p w14:paraId="15D37B37" w14:textId="77777777" w:rsidR="00DD0C0C" w:rsidRPr="004C1EB1" w:rsidRDefault="00DD0C0C" w:rsidP="00DD0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EB1">
        <w:rPr>
          <w:rFonts w:ascii="Times New Roman" w:hAnsi="Times New Roman" w:cs="Times New Roman"/>
          <w:sz w:val="28"/>
          <w:szCs w:val="28"/>
        </w:rPr>
        <w:t>ГОСТ Р 59087-2020 «Оказание услуг, связанных с проведением стрельб и умением обращаться с оружием. Общие требования. Безопасность проведения стрельб».</w:t>
      </w:r>
    </w:p>
    <w:p w14:paraId="6D2AAB2B" w14:textId="77777777" w:rsidR="00DD0C0C" w:rsidRPr="004C1EB1" w:rsidRDefault="00DD0C0C" w:rsidP="00DD0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EB1">
        <w:rPr>
          <w:rFonts w:ascii="Times New Roman" w:hAnsi="Times New Roman" w:cs="Times New Roman"/>
          <w:sz w:val="28"/>
          <w:szCs w:val="28"/>
        </w:rPr>
        <w:t>Стандарт разработан Рабочей группой, в которую входили представители Центрального совета учреждений по подготовке кадров российских охранно-сыскных структур и Фонда дополнительного профобразования «Совет», а также Научно-исследовательского центра «Безопасность».</w:t>
      </w:r>
    </w:p>
    <w:p w14:paraId="18F587AF" w14:textId="77777777" w:rsidR="00DD0C0C" w:rsidRPr="004C1EB1" w:rsidRDefault="00DD0C0C" w:rsidP="00DD0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EB1">
        <w:rPr>
          <w:rFonts w:ascii="Times New Roman" w:hAnsi="Times New Roman" w:cs="Times New Roman"/>
          <w:sz w:val="28"/>
          <w:szCs w:val="28"/>
        </w:rPr>
        <w:t>Стандарт устанавливает требования к организации процесса обеспечения безопасности при проведении стрельб на стрелковых объектах образовательных организаций и организаций, осуществляющих обучение в сфере охранной деятельности, в том числе в части соблюдения мер безопасности руководителем стрельб и обучающимися (экзаменуемыми) стрелками, а также в стандарте закреплены необходимые типовые команды для руководителя стрельбы.</w:t>
      </w:r>
    </w:p>
    <w:p w14:paraId="1E63102E" w14:textId="77777777" w:rsidR="00DD0C0C" w:rsidRPr="004C1EB1" w:rsidRDefault="00DD0C0C" w:rsidP="00DD0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EB1">
        <w:rPr>
          <w:rFonts w:ascii="Times New Roman" w:hAnsi="Times New Roman" w:cs="Times New Roman"/>
          <w:sz w:val="28"/>
          <w:szCs w:val="28"/>
        </w:rPr>
        <w:t>То есть стандартом закреплен термин: «Руководитель стрельбы» и дано его определение «Лицо, назначенное для руководства проведения стрельбы приказом руководителя организации, на стрелковом объекте которой организуется стрельба». Кроме того, в целях обеспечения единого контроля безопасности стандартом предусмотрен запрет совмещения функций руководителя стрельбы и раздатчика патронов.</w:t>
      </w:r>
    </w:p>
    <w:p w14:paraId="597072C0" w14:textId="77777777" w:rsidR="00DD0C0C" w:rsidRPr="004C1EB1" w:rsidRDefault="00DD0C0C" w:rsidP="00DD0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EB1">
        <w:rPr>
          <w:rFonts w:ascii="Times New Roman" w:hAnsi="Times New Roman" w:cs="Times New Roman"/>
          <w:sz w:val="28"/>
          <w:szCs w:val="28"/>
        </w:rPr>
        <w:t>Учитывая изложенное, предлагаю СПК Антитеррор провести мониторинг данного вида деятельности – руководитель стрельб с целью определения, какие должностные лица могут выполнять данные обязанности, и какая у них должна быть квалификация.</w:t>
      </w:r>
    </w:p>
    <w:p w14:paraId="49EF18E0" w14:textId="77777777" w:rsidR="00DD0C0C" w:rsidRPr="004C1EB1" w:rsidRDefault="00DD0C0C" w:rsidP="00DD0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EB1">
        <w:rPr>
          <w:rFonts w:ascii="Times New Roman" w:hAnsi="Times New Roman" w:cs="Times New Roman"/>
          <w:sz w:val="28"/>
          <w:szCs w:val="28"/>
        </w:rPr>
        <w:t>Также с 1 марта 2022 года введен в действие ГОСТ Р 59970-2021 «Оказание услуг, связанных с проведением стрельб и умением обращаться с оружием общие требования. Условия участия в проведении периодических проверок».</w:t>
      </w:r>
    </w:p>
    <w:p w14:paraId="749A1D24" w14:textId="77777777" w:rsidR="00DD0C0C" w:rsidRPr="004C1EB1" w:rsidRDefault="00DD0C0C" w:rsidP="00DD0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EB1">
        <w:rPr>
          <w:rFonts w:ascii="Times New Roman" w:hAnsi="Times New Roman" w:cs="Times New Roman"/>
          <w:sz w:val="28"/>
          <w:szCs w:val="28"/>
        </w:rPr>
        <w:t>Пунктом 5.2 стандарта предусмотрено обязательное прохождение дополнительного обучения для преподавателей (инструкторов-методистов) образовательных организаций по огневой подготовке (или) наличие у них свидетельства о квалификации, соответствующей требованиям профессиональных стандартов (при их наличии).</w:t>
      </w:r>
    </w:p>
    <w:p w14:paraId="575CF120" w14:textId="77777777" w:rsidR="00DD0C0C" w:rsidRPr="004C1EB1" w:rsidRDefault="00DD0C0C" w:rsidP="00DD0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9B4CFE" w14:textId="77777777" w:rsidR="00DD0C0C" w:rsidRPr="004C1EB1" w:rsidRDefault="00DD0C0C" w:rsidP="00DD0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EB1">
        <w:rPr>
          <w:rFonts w:ascii="Times New Roman" w:hAnsi="Times New Roman" w:cs="Times New Roman"/>
          <w:sz w:val="28"/>
          <w:szCs w:val="28"/>
        </w:rPr>
        <w:t xml:space="preserve">Тем самым фактически на рынке труда появились две профессии, на данный момент официально закрепленные в нормативно технических актах, которыми являются национальные стандарты Российской Федерации. Однако данные профессии отсутствуют в имеющихся тарифно-классификационных </w:t>
      </w:r>
      <w:r w:rsidRPr="004C1EB1">
        <w:rPr>
          <w:rFonts w:ascii="Times New Roman" w:hAnsi="Times New Roman" w:cs="Times New Roman"/>
          <w:sz w:val="28"/>
          <w:szCs w:val="28"/>
        </w:rPr>
        <w:lastRenderedPageBreak/>
        <w:t>справочниках, что создает отдельные проблемы как работодателям, так и самим работникам.</w:t>
      </w:r>
    </w:p>
    <w:p w14:paraId="17E56320" w14:textId="77777777" w:rsidR="00DD0C0C" w:rsidRPr="004C1EB1" w:rsidRDefault="00DD0C0C" w:rsidP="00DD0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EB1">
        <w:rPr>
          <w:rFonts w:ascii="Times New Roman" w:hAnsi="Times New Roman" w:cs="Times New Roman"/>
          <w:sz w:val="28"/>
          <w:szCs w:val="28"/>
        </w:rPr>
        <w:t xml:space="preserve">Учитывая изложенное, видится целесообразным рассмотреть вопросы включения в перечень наименований квалификаций указанные выше профессии: </w:t>
      </w:r>
    </w:p>
    <w:p w14:paraId="5618749A" w14:textId="77777777" w:rsidR="00DD0C0C" w:rsidRPr="004C1EB1" w:rsidRDefault="00DD0C0C" w:rsidP="00DD0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EB1">
        <w:rPr>
          <w:rFonts w:ascii="Times New Roman" w:hAnsi="Times New Roman" w:cs="Times New Roman"/>
          <w:sz w:val="28"/>
          <w:szCs w:val="28"/>
        </w:rPr>
        <w:t>Преподаватель по огневой подготовке.</w:t>
      </w:r>
    </w:p>
    <w:p w14:paraId="033E17B5" w14:textId="77777777" w:rsidR="00DD0C0C" w:rsidRPr="004C1EB1" w:rsidRDefault="00DD0C0C" w:rsidP="00DD0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EB1">
        <w:rPr>
          <w:rFonts w:ascii="Times New Roman" w:hAnsi="Times New Roman" w:cs="Times New Roman"/>
          <w:sz w:val="28"/>
          <w:szCs w:val="28"/>
        </w:rPr>
        <w:t>Инструктор-методист по огневой подготовке.</w:t>
      </w:r>
    </w:p>
    <w:p w14:paraId="0020337B" w14:textId="77777777" w:rsidR="00DD0C0C" w:rsidRPr="004C1EB1" w:rsidRDefault="00DD0C0C" w:rsidP="00DD0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EB1">
        <w:rPr>
          <w:rFonts w:ascii="Times New Roman" w:hAnsi="Times New Roman" w:cs="Times New Roman"/>
          <w:sz w:val="28"/>
          <w:szCs w:val="28"/>
        </w:rPr>
        <w:t xml:space="preserve">Эти должности в образовательных учреждениях на практике уже давно существуют, являются востребованными и требуют нормативного закрепления, в том числе в части установления специальных требований к профессиональной квалификации. </w:t>
      </w:r>
    </w:p>
    <w:p w14:paraId="6E63960D" w14:textId="77777777" w:rsidR="00DD0C0C" w:rsidRDefault="00DD0C0C" w:rsidP="00DD0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EB1">
        <w:rPr>
          <w:rFonts w:ascii="Times New Roman" w:hAnsi="Times New Roman" w:cs="Times New Roman"/>
          <w:sz w:val="28"/>
          <w:szCs w:val="28"/>
        </w:rPr>
        <w:t>Также полагаю возможным при необходимости в дальнейшем разработать профессиональные стандарты на данные перспективные профессии, а также примеры оценочных средств, представленные в национальных стандартах.</w:t>
      </w:r>
    </w:p>
    <w:p w14:paraId="7D80738A" w14:textId="77777777" w:rsidR="00DD0C0C" w:rsidRDefault="00DD0C0C" w:rsidP="00DD0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DD6AB2" w14:textId="77777777" w:rsidR="00DD0C0C" w:rsidRPr="004C1EB1" w:rsidRDefault="00DD0C0C" w:rsidP="00DD0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14:paraId="0BE09A74" w14:textId="77777777" w:rsidR="001B19BF" w:rsidRDefault="001B19BF"/>
    <w:sectPr w:rsidR="001B1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C0C"/>
    <w:rsid w:val="001B19BF"/>
    <w:rsid w:val="00DD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1DC8"/>
  <w15:chartTrackingRefBased/>
  <w15:docId w15:val="{73892A11-24F7-4DC1-BBAA-3C917556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Kozlov_AM</dc:creator>
  <cp:keywords/>
  <dc:description/>
  <cp:lastModifiedBy>Kozlov_AM</cp:lastModifiedBy>
  <cp:revision>1</cp:revision>
  <dcterms:created xsi:type="dcterms:W3CDTF">2022-03-09T13:45:00Z</dcterms:created>
  <dcterms:modified xsi:type="dcterms:W3CDTF">2022-03-09T13:46:00Z</dcterms:modified>
</cp:coreProperties>
</file>