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C9BB" w14:textId="77777777" w:rsidR="00DD0C0C" w:rsidRDefault="00DD0C0C" w:rsidP="00DD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F80B86A" w14:textId="77777777" w:rsidR="00DD0C0C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F9E2A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1EB1">
        <w:rPr>
          <w:rFonts w:ascii="Times New Roman" w:hAnsi="Times New Roman" w:cs="Times New Roman"/>
          <w:sz w:val="28"/>
          <w:szCs w:val="28"/>
        </w:rPr>
        <w:t xml:space="preserve"> рамках работы Технического комитета по стандартизации «Антитеррористическая и охранная деятельность» утвержден приказом Росстандарта и с 1 декабря 2020 года введен в действие национальный стандарт</w:t>
      </w:r>
    </w:p>
    <w:p w14:paraId="15D37B37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>ГОСТ Р 59087-2020 «Оказание услуг, связанных с проведением стрельб и умением обращаться с оружием. Общие требования. Безопасность проведения стрельб».</w:t>
      </w:r>
    </w:p>
    <w:p w14:paraId="6D2AAB2B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>Стандарт разработан Рабочей группой, в которую входили представители Центрального совета учреждений по подготовке кадров российских охранно-сыскных структур и Фонда дополнительного профобразования «Совет», а также Научно-исследовательского центра «Безопасность».</w:t>
      </w:r>
    </w:p>
    <w:p w14:paraId="18F587AF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>Стандарт устанавливает требования к организации процесса обеспечения безопасности при проведении стрельб на стрелковых объектах образовательных организаций и организаций, осуществляющих обучение в сфере охранной деятельности, в том числе в части соблюдения мер безопасности руководителем стрельб и обучающимися (экзаменуемыми) стрелками, а также в стандарте закреплены необходимые типовые команды для руководителя стрельбы.</w:t>
      </w:r>
    </w:p>
    <w:p w14:paraId="1E63102E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>То есть стандартом закреплен термин: «Руководитель стрельбы» и дано его определение «Лицо, назначенное для руководства проведения стрельбы приказом руководителя организации, на стрелковом объекте которой организуется стрельба». Кроме того, в целях обеспечения единого контроля безопасности стандартом предусмотрен запрет совмещения функций руководителя стрельбы и раздатчика патронов.</w:t>
      </w:r>
    </w:p>
    <w:p w14:paraId="597072C0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>Учитывая изложенное, предлагаю СПК Антитеррор провести мониторинг данного вида деятельности – руководитель стрельб с целью определения, какие должностные лица могут выполнять данные обязанности, и какая у них должна быть квалификация.</w:t>
      </w:r>
    </w:p>
    <w:p w14:paraId="49EF18E0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>Также с 1 марта 2022 года введен в действие ГОСТ Р 59970-2021 «Оказание услуг, связанных с проведением стрельб и умением обращаться с оружием общие требования. Условия участия в проведении периодических проверок».</w:t>
      </w:r>
    </w:p>
    <w:p w14:paraId="749A1D24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>Пунктом 5.2 стандарта предусмотрено обязательное прохождение дополнительного обучения для преподавателей (инструкторов-методистов) образовательных организаций по огневой подготовке (или) наличие у них свидетельства о квалификации, соответствующей требованиям профессиональных стандартов (при их наличии).</w:t>
      </w:r>
    </w:p>
    <w:p w14:paraId="575CF120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B4CFE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 xml:space="preserve">Тем самым фактически на рынке труда появились две профессии, на данный момент официально закрепленные в нормативно технических актах, которыми являются национальные стандарты Российской Федерации. Однако данные профессии отсутствуют в имеющихся тарифно-классификационных </w:t>
      </w:r>
      <w:r w:rsidRPr="004C1EB1">
        <w:rPr>
          <w:rFonts w:ascii="Times New Roman" w:hAnsi="Times New Roman" w:cs="Times New Roman"/>
          <w:sz w:val="28"/>
          <w:szCs w:val="28"/>
        </w:rPr>
        <w:lastRenderedPageBreak/>
        <w:t>справочниках, что создает отдельные проблемы как работодателям, так и самим работникам.</w:t>
      </w:r>
    </w:p>
    <w:p w14:paraId="17E56320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 xml:space="preserve">Учитывая изложенное, видится целесообразным рассмотреть вопросы включения в перечень наименований квалификаций указанные выше профессии: </w:t>
      </w:r>
    </w:p>
    <w:p w14:paraId="5618749A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>Преподаватель по огневой подготовке.</w:t>
      </w:r>
    </w:p>
    <w:p w14:paraId="033E17B5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>Инструктор-методист по огневой подготовке.</w:t>
      </w:r>
    </w:p>
    <w:p w14:paraId="0020337B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 xml:space="preserve">Эти должности в образовательных учреждениях на практике уже давно существуют, являются востребованными и требуют нормативного закрепления, в том числе в части установления специальных требований к профессиональной квалификации. </w:t>
      </w:r>
    </w:p>
    <w:p w14:paraId="6E63960D" w14:textId="77777777" w:rsidR="00DD0C0C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B1">
        <w:rPr>
          <w:rFonts w:ascii="Times New Roman" w:hAnsi="Times New Roman" w:cs="Times New Roman"/>
          <w:sz w:val="28"/>
          <w:szCs w:val="28"/>
        </w:rPr>
        <w:t>Также полагаю возможным при необходимости в дальнейшем разработать профессиональные стандарты на данные перспективные профессии, а также примеры оценочных средств, представленные в национальных стандартах.</w:t>
      </w:r>
    </w:p>
    <w:p w14:paraId="7D80738A" w14:textId="77777777" w:rsidR="00DD0C0C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D6AB2" w14:textId="77777777" w:rsidR="00DD0C0C" w:rsidRPr="004C1EB1" w:rsidRDefault="00DD0C0C" w:rsidP="00DD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0BE09A74" w14:textId="77777777" w:rsidR="001B19BF" w:rsidRDefault="001B19BF"/>
    <w:sectPr w:rsidR="001B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0C"/>
    <w:rsid w:val="001B19BF"/>
    <w:rsid w:val="00D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1DC8"/>
  <w15:chartTrackingRefBased/>
  <w15:docId w15:val="{73892A11-24F7-4DC1-BBAA-3C917556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Kozlov_AM</dc:creator>
  <cp:keywords/>
  <dc:description/>
  <cp:lastModifiedBy>Kozlov_AM</cp:lastModifiedBy>
  <cp:revision>1</cp:revision>
  <dcterms:created xsi:type="dcterms:W3CDTF">2022-03-09T13:45:00Z</dcterms:created>
  <dcterms:modified xsi:type="dcterms:W3CDTF">2022-03-09T13:46:00Z</dcterms:modified>
</cp:coreProperties>
</file>